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4929B1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F81956">
        <w:rPr>
          <w:bCs/>
          <w:noProof w:val="0"/>
          <w:sz w:val="24"/>
          <w:szCs w:val="24"/>
        </w:rPr>
        <w:t>R2-1814392</w:t>
      </w:r>
    </w:p>
    <w:p w14:paraId="231362B2" w14:textId="18F3F12D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B05962">
        <w:rPr>
          <w:rFonts w:eastAsia="SimSun"/>
          <w:i/>
          <w:noProof w:val="0"/>
          <w:sz w:val="24"/>
          <w:szCs w:val="24"/>
          <w:lang w:eastAsia="zh-CN"/>
        </w:rPr>
        <w:t>R2-18</w:t>
      </w:r>
      <w:r w:rsidR="00364B41" w:rsidRPr="00364B41">
        <w:rPr>
          <w:rFonts w:eastAsia="SimSun"/>
          <w:i/>
          <w:noProof w:val="0"/>
          <w:sz w:val="24"/>
          <w:szCs w:val="24"/>
          <w:lang w:eastAsia="zh-CN"/>
        </w:rPr>
        <w:t>xxxxx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8FDB66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81956">
        <w:rPr>
          <w:rFonts w:cs="Arial"/>
          <w:b/>
          <w:bCs/>
          <w:sz w:val="24"/>
          <w:lang w:eastAsia="ja-JP"/>
        </w:rPr>
        <w:t>11.5.2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0D9B59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029F">
        <w:rPr>
          <w:rFonts w:ascii="Arial" w:hAnsi="Arial" w:cs="Arial"/>
          <w:b/>
          <w:bCs/>
          <w:sz w:val="24"/>
        </w:rPr>
        <w:t>Control Plane Signalling Compression</w:t>
      </w:r>
    </w:p>
    <w:p w14:paraId="3AC3A0B1" w14:textId="4D80B57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81956">
        <w:rPr>
          <w:rFonts w:ascii="Arial" w:hAnsi="Arial" w:cs="Arial"/>
          <w:b/>
          <w:bCs/>
          <w:sz w:val="24"/>
        </w:rPr>
        <w:t>FS_RACS_R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81956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1A44394" w14:textId="77777777" w:rsidR="009B2578" w:rsidRDefault="009B2578" w:rsidP="009B2578">
      <w:r>
        <w:t xml:space="preserve">In [1] a SI was agreed for defining mechanisms for optimizing the UE radio capability signalling </w:t>
      </w:r>
      <w:r w:rsidRPr="00713CED">
        <w:t>to optimise the signalling of the related information between the UE and the network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B2578" w14:paraId="235619DC" w14:textId="77777777" w:rsidTr="0080373B">
        <w:tc>
          <w:tcPr>
            <w:tcW w:w="9631" w:type="dxa"/>
          </w:tcPr>
          <w:p w14:paraId="05C157DD" w14:textId="77777777" w:rsidR="009B2578" w:rsidRDefault="009B2578" w:rsidP="0080373B">
            <w:pPr>
              <w:ind w:right="-99"/>
              <w:rPr>
                <w:lang w:eastAsia="zh-CN"/>
              </w:rPr>
            </w:pPr>
            <w:r>
              <w:rPr>
                <w:lang w:eastAsia="zh-CN"/>
              </w:rPr>
              <w:t>This study item shall address the following issue:</w:t>
            </w:r>
          </w:p>
          <w:p w14:paraId="65547D9E" w14:textId="77777777" w:rsidR="009B2578" w:rsidRDefault="009B2578" w:rsidP="0080373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6679B0">
              <w:rPr>
                <w:lang w:val="en-US" w:eastAsia="zh-CN"/>
              </w:rPr>
              <w:tab/>
            </w:r>
            <w:r>
              <w:rPr>
                <w:lang w:eastAsia="zh-CN"/>
              </w:rPr>
              <w:t>Optimizations of RAN procedures pertaining to the transfer of UE Radio Capabilites related information to RAN over the radio interface (RAN2),</w:t>
            </w:r>
            <w:r w:rsidRPr="00DB743C">
              <w:rPr>
                <w:lang w:val="en-US" w:eastAsia="zh-CN"/>
              </w:rPr>
              <w:t xml:space="preserve"> </w:t>
            </w:r>
            <w:r w:rsidRPr="00973ADC">
              <w:rPr>
                <w:lang w:val="en-US" w:eastAsia="zh-CN"/>
              </w:rPr>
              <w:t xml:space="preserve">X2/Xn interface (RAN3) </w:t>
            </w:r>
            <w:r w:rsidRPr="00973ADC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to the Core Network over N1/S1 interfaces (RAN3).</w:t>
            </w:r>
          </w:p>
          <w:p w14:paraId="75640969" w14:textId="77777777" w:rsidR="009B2578" w:rsidRDefault="009B2578" w:rsidP="0080373B">
            <w:pPr>
              <w:ind w:right="-99"/>
              <w:rPr>
                <w:lang w:eastAsia="zh-CN"/>
              </w:rPr>
            </w:pPr>
            <w:r>
              <w:t>The overall goal is to study mechanisms to reduce</w:t>
            </w:r>
            <w:r w:rsidRPr="00DE2216">
              <w:t xml:space="preserve"> the signalling over Uu, CN-RAN, RAN-RAN interfaces as well as the processing load in RAN (</w:t>
            </w:r>
            <w:proofErr w:type="gramStart"/>
            <w:r w:rsidRPr="00DE2216">
              <w:t>taking into account</w:t>
            </w:r>
            <w:proofErr w:type="gramEnd"/>
            <w:r w:rsidRPr="00DE2216">
              <w:t xml:space="preserve"> how frequently those message transfers and c</w:t>
            </w:r>
            <w:r>
              <w:t>orresponding processing occurs) working in collaboration with SA2.</w:t>
            </w:r>
          </w:p>
          <w:p w14:paraId="19C9FA62" w14:textId="77777777" w:rsidR="009B2578" w:rsidRDefault="009B2578" w:rsidP="0080373B">
            <w:r w:rsidRPr="009B2578">
              <w:rPr>
                <w:highlight w:val="yellow"/>
              </w:rPr>
              <w:t>The work is expected to proceed as follows:</w:t>
            </w:r>
          </w:p>
          <w:p w14:paraId="7497312E" w14:textId="77777777" w:rsidR="009B2578" w:rsidRPr="009B2578" w:rsidRDefault="009B2578" w:rsidP="0080373B">
            <w:pPr>
              <w:pStyle w:val="B1"/>
              <w:rPr>
                <w:lang w:val="en-US"/>
              </w:rPr>
            </w:pPr>
            <w:r w:rsidRPr="009B2578">
              <w:rPr>
                <w:lang w:val="en-US"/>
              </w:rPr>
              <w:t>-</w:t>
            </w:r>
            <w:r w:rsidRPr="009B2578">
              <w:rPr>
                <w:lang w:val="en-US"/>
              </w:rPr>
              <w:tab/>
            </w:r>
            <w:r w:rsidRPr="009B2578">
              <w:t xml:space="preserve">RAN2 </w:t>
            </w:r>
            <w:r w:rsidRPr="009B2578">
              <w:rPr>
                <w:lang w:val="en-US"/>
              </w:rPr>
              <w:t>to study</w:t>
            </w:r>
            <w:r w:rsidRPr="009B2578">
              <w:t xml:space="preserve"> </w:t>
            </w:r>
            <w:r w:rsidRPr="009B2578">
              <w:rPr>
                <w:lang w:val="en-US"/>
              </w:rPr>
              <w:t>mechanisms</w:t>
            </w:r>
            <w:r w:rsidRPr="009B2578">
              <w:t xml:space="preserve"> to </w:t>
            </w:r>
            <w:proofErr w:type="spellStart"/>
            <w:r w:rsidRPr="009B2578">
              <w:rPr>
                <w:lang w:val="en-US"/>
              </w:rPr>
              <w:t>optimise</w:t>
            </w:r>
            <w:proofErr w:type="spellEnd"/>
            <w:r w:rsidRPr="009B2578">
              <w:t xml:space="preserve"> </w:t>
            </w:r>
            <w:r w:rsidRPr="009B2578">
              <w:rPr>
                <w:lang w:val="en-US"/>
              </w:rPr>
              <w:t xml:space="preserve">the </w:t>
            </w:r>
            <w:r w:rsidRPr="009B2578">
              <w:t>UE Radio Capability signalling over the</w:t>
            </w:r>
            <w:r w:rsidRPr="009B2578">
              <w:rPr>
                <w:lang w:val="en-US"/>
              </w:rPr>
              <w:t xml:space="preserve"> air while addressing the limitations of radio protocol interface:</w:t>
            </w:r>
          </w:p>
          <w:p w14:paraId="674698A9" w14:textId="77777777" w:rsidR="009B2578" w:rsidRPr="009B2578" w:rsidRDefault="009B2578" w:rsidP="0080373B">
            <w:pPr>
              <w:pStyle w:val="B2"/>
              <w:rPr>
                <w:lang w:val="en-US"/>
              </w:rPr>
            </w:pPr>
            <w:r w:rsidRPr="009B2578">
              <w:rPr>
                <w:lang w:val="en-US"/>
              </w:rPr>
              <w:t>-</w:t>
            </w:r>
            <w:r w:rsidRPr="009B2578">
              <w:rPr>
                <w:lang w:val="en-US"/>
              </w:rPr>
              <w:tab/>
            </w:r>
            <w:r w:rsidRPr="009B2578">
              <w:rPr>
                <w:i/>
                <w:lang w:val="en-US"/>
              </w:rPr>
              <w:t>[to be discussed with higher priority]</w:t>
            </w:r>
            <w:r w:rsidRPr="009B2578">
              <w:rPr>
                <w:lang w:val="en-US"/>
              </w:rPr>
              <w:t xml:space="preserve"> using </w:t>
            </w:r>
            <w:r w:rsidRPr="009B2578">
              <w:t>UE capability identity (in coordination with SA2)</w:t>
            </w:r>
            <w:r w:rsidRPr="009B2578">
              <w:rPr>
                <w:lang w:val="en-US"/>
              </w:rPr>
              <w:t xml:space="preserve"> and </w:t>
            </w:r>
          </w:p>
          <w:p w14:paraId="1A5B7B6A" w14:textId="77777777" w:rsidR="009B2578" w:rsidRDefault="009B2578" w:rsidP="0080373B">
            <w:pPr>
              <w:pStyle w:val="B2"/>
              <w:rPr>
                <w:lang w:val="en-US"/>
              </w:rPr>
            </w:pPr>
            <w:r w:rsidRPr="009B2578">
              <w:rPr>
                <w:highlight w:val="yellow"/>
                <w:lang w:val="en-US"/>
              </w:rPr>
              <w:t>-</w:t>
            </w:r>
            <w:r w:rsidRPr="009B2578">
              <w:rPr>
                <w:highlight w:val="yellow"/>
                <w:lang w:val="en-US"/>
              </w:rPr>
              <w:tab/>
              <w:t>using other means (e.g. compression, segmentation).</w:t>
            </w:r>
            <w:r>
              <w:rPr>
                <w:lang w:val="en-US"/>
              </w:rPr>
              <w:t xml:space="preserve"> </w:t>
            </w:r>
          </w:p>
          <w:p w14:paraId="429A5A30" w14:textId="77777777" w:rsidR="009B2578" w:rsidRPr="00CA4E54" w:rsidRDefault="009B2578" w:rsidP="0080373B">
            <w:pPr>
              <w:pStyle w:val="B1"/>
            </w:pPr>
            <w:r w:rsidRPr="00CA4E54">
              <w:t>-</w:t>
            </w:r>
            <w:r w:rsidRPr="00CA4E54">
              <w:tab/>
              <w:t xml:space="preserve">RAN2 to study and define the interaction between the </w:t>
            </w:r>
            <w:r w:rsidRPr="0094249C">
              <w:rPr>
                <w:lang w:val="en-US"/>
              </w:rPr>
              <w:t>above mechanisms</w:t>
            </w:r>
            <w:r w:rsidRPr="00CA4E54">
              <w:t xml:space="preserve"> and the signaling of UE Radio Capability mechanism over the radio interface specified as of Rel-15</w:t>
            </w:r>
          </w:p>
          <w:p w14:paraId="3682C49F" w14:textId="77777777" w:rsidR="009B2578" w:rsidRPr="004B6826" w:rsidRDefault="009B2578" w:rsidP="0080373B">
            <w:pPr>
              <w:pStyle w:val="B1"/>
            </w:pPr>
            <w:r w:rsidRPr="004B6826">
              <w:rPr>
                <w:lang w:val="en-US"/>
              </w:rPr>
              <w:t>-</w:t>
            </w:r>
            <w:r w:rsidRPr="004B6826">
              <w:rPr>
                <w:lang w:val="en-US"/>
              </w:rPr>
              <w:tab/>
            </w:r>
            <w:r w:rsidRPr="004B6826">
              <w:t>RAN3 to study in coordination with RAN2 and SA2 means to reduce the signaling over CN-RAN and RAN-RAN interfaces.</w:t>
            </w:r>
          </w:p>
          <w:p w14:paraId="51BDD1CA" w14:textId="77777777" w:rsidR="009B2578" w:rsidRDefault="009B2578" w:rsidP="0080373B">
            <w:r w:rsidRPr="00963FBE">
              <w:t xml:space="preserve">The study shall consider the possibility to change UE radio </w:t>
            </w:r>
            <w:r w:rsidRPr="00973ADC">
              <w:t>capabilities according to TS23.501 (in coordination with SA2).</w:t>
            </w:r>
          </w:p>
          <w:p w14:paraId="7A261DE7" w14:textId="77777777" w:rsidR="009B2578" w:rsidRDefault="009B2578" w:rsidP="0080373B">
            <w:r w:rsidRPr="00975B99">
              <w:t>As part of the study and in coordination with other WGs it should be concluded whether to proceed with normative work.</w:t>
            </w:r>
          </w:p>
        </w:tc>
      </w:tr>
    </w:tbl>
    <w:p w14:paraId="74279ADD" w14:textId="77777777" w:rsidR="009B2578" w:rsidRDefault="009B2578" w:rsidP="00CD4C7B"/>
    <w:p w14:paraId="3A2FDD90" w14:textId="1E491141" w:rsidR="009B2578" w:rsidRPr="006E13D1" w:rsidRDefault="009B2578" w:rsidP="00CD4C7B">
      <w:r w:rsidRPr="009B2578">
        <w:t xml:space="preserve">This </w:t>
      </w:r>
      <w:r>
        <w:t>contribution</w:t>
      </w:r>
      <w:r w:rsidRPr="009B2578">
        <w:t xml:space="preserve"> discusses a </w:t>
      </w:r>
      <w:r>
        <w:t>solution</w:t>
      </w:r>
      <w:r w:rsidRPr="009B2578">
        <w:t xml:space="preserve"> to define compression of control plane signalling (especially relevant for UE capability signalling which has large size).</w:t>
      </w:r>
    </w:p>
    <w:p w14:paraId="127ACA6D" w14:textId="78223932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B2578">
        <w:t>Background</w:t>
      </w:r>
    </w:p>
    <w:p w14:paraId="6A96603D" w14:textId="31331F79" w:rsidR="009B2578" w:rsidRPr="009B2578" w:rsidRDefault="009B2578" w:rsidP="009B2578">
      <w:pPr>
        <w:jc w:val="both"/>
      </w:pPr>
      <w:r w:rsidRPr="009B2578">
        <w:t xml:space="preserve">A Rel-10 UE capability container is attached </w:t>
      </w:r>
      <w:r>
        <w:t>below</w:t>
      </w:r>
      <w:r w:rsidRPr="009B2578">
        <w:t xml:space="preserve">. It is the attached file converted to binary from the hex format in the capabilities string. Using a standard linux terminal </w:t>
      </w:r>
      <w:r>
        <w:t>d</w:t>
      </w:r>
      <w:r w:rsidRPr="009B2578">
        <w:t xml:space="preserve">isplays the hex equivalent of the file. The original file size is 3161 bytes. It’s </w:t>
      </w:r>
      <w:r>
        <w:t xml:space="preserve">still below 50% of the maximum PDCP PDU size allowed in LTE but for </w:t>
      </w:r>
      <w:r w:rsidRPr="009B2578">
        <w:t>releases beyond Rel-15, the problem is only worse. Improving the ASN.1 structure to reduce the size of the capability is a good way of dealing with this problem. It is undesirable to reduce the capability signalling size by compromising flexibility</w:t>
      </w:r>
      <w:r>
        <w:t xml:space="preserve"> e.g. making the ASN.1 </w:t>
      </w:r>
      <w:r>
        <w:lastRenderedPageBreak/>
        <w:t>difficult to understand</w:t>
      </w:r>
      <w:r w:rsidRPr="009B2578">
        <w:t>.</w:t>
      </w:r>
      <w:r>
        <w:rPr>
          <w:rFonts w:cs="Arial"/>
          <w:color w:val="595959" w:themeColor="text1" w:themeTint="A6"/>
        </w:rPr>
        <w:t xml:space="preserve"> </w:t>
      </w:r>
      <w:r w:rsidRPr="009B2578">
        <w:t>Uplink Data Co</w:t>
      </w:r>
      <w:r>
        <w:t>mpression is a WI in LTE Rel-15 and could be used on control plane packets as well.</w:t>
      </w:r>
    </w:p>
    <w:p w14:paraId="2A2B9CBF" w14:textId="6FD09C96" w:rsidR="009B2578" w:rsidRPr="009B2578" w:rsidRDefault="009B2578" w:rsidP="009B2578">
      <w:pPr>
        <w:jc w:val="both"/>
        <w:rPr>
          <w:rFonts w:cs="Arial"/>
          <w:color w:val="595959" w:themeColor="text1" w:themeTint="A6"/>
        </w:rPr>
      </w:pPr>
      <w:r>
        <w:t>To test this, a</w:t>
      </w:r>
      <w:r w:rsidRPr="009B2578">
        <w:t xml:space="preserve"> compression algorithm (deflate as agreed in UDC) will be used at the UE to compress size sensitive information e.g. UE capabilities.</w:t>
      </w:r>
      <w:r>
        <w:rPr>
          <w:rFonts w:cs="Arial"/>
          <w:color w:val="595959" w:themeColor="text1" w:themeTint="A6"/>
        </w:rPr>
        <w:t xml:space="preserve"> </w:t>
      </w:r>
      <w:r w:rsidRPr="009B2578">
        <w:t>A quick check with the compression algorithms freely available in linux (gzip and lzma)</w:t>
      </w:r>
      <w:r>
        <w:t xml:space="preserve"> with the following commands gave the following results:</w:t>
      </w:r>
    </w:p>
    <w:p w14:paraId="4EDFE948" w14:textId="77777777" w:rsidR="009B2578" w:rsidRPr="009B2578" w:rsidRDefault="009B2578" w:rsidP="009B2578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lang w:val="en-GB"/>
        </w:rPr>
      </w:pPr>
      <w:r w:rsidRPr="009B2578">
        <w:rPr>
          <w:rFonts w:ascii="Times New Roman" w:hAnsi="Times New Roman"/>
          <w:sz w:val="20"/>
          <w:lang w:val="en-GB"/>
        </w:rPr>
        <w:t>gzip –best myfile.dat compresses lossless to 1283 bytes</w:t>
      </w:r>
    </w:p>
    <w:p w14:paraId="7F055AAD" w14:textId="28777C16" w:rsidR="009B2578" w:rsidRPr="009B2578" w:rsidRDefault="009B2578" w:rsidP="009B2578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lang w:val="en-GB"/>
        </w:rPr>
      </w:pPr>
      <w:r w:rsidRPr="009B2578">
        <w:rPr>
          <w:rFonts w:ascii="Times New Roman" w:hAnsi="Times New Roman"/>
          <w:sz w:val="20"/>
          <w:lang w:val="en-GB"/>
        </w:rPr>
        <w:t>gunzip -f myfile.dat</w:t>
      </w:r>
      <w:r>
        <w:rPr>
          <w:rFonts w:ascii="Times New Roman" w:hAnsi="Times New Roman"/>
          <w:sz w:val="20"/>
          <w:lang w:val="en-GB"/>
        </w:rPr>
        <w:t xml:space="preserve">.gz </w:t>
      </w:r>
      <w:r w:rsidRPr="009B2578">
        <w:rPr>
          <w:rFonts w:ascii="Times New Roman" w:hAnsi="Times New Roman"/>
          <w:sz w:val="20"/>
          <w:lang w:val="en-GB"/>
        </w:rPr>
        <w:t>uncompresses to 3161 bytes (data is intact)</w:t>
      </w:r>
    </w:p>
    <w:p w14:paraId="0B7491CB" w14:textId="77777777" w:rsidR="009B2578" w:rsidRPr="009B2578" w:rsidRDefault="009B2578" w:rsidP="009B2578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lang w:val="en-GB"/>
        </w:rPr>
      </w:pPr>
      <w:r w:rsidRPr="009B2578">
        <w:rPr>
          <w:rFonts w:ascii="Times New Roman" w:hAnsi="Times New Roman"/>
          <w:sz w:val="20"/>
          <w:lang w:val="en-GB"/>
        </w:rPr>
        <w:t>lzma gave a size of 1149 bytes</w:t>
      </w:r>
    </w:p>
    <w:p w14:paraId="1209BE70" w14:textId="77777777" w:rsidR="009B2578" w:rsidRPr="009B2578" w:rsidRDefault="009B2578" w:rsidP="009B2578"/>
    <w:p w14:paraId="1ADB902D" w14:textId="6CB3CA1E" w:rsidR="009B2578" w:rsidRPr="009B2578" w:rsidRDefault="009B2578" w:rsidP="009B2578">
      <w:pPr>
        <w:jc w:val="both"/>
        <w:rPr>
          <w:b/>
        </w:rPr>
      </w:pPr>
      <w:r>
        <w:rPr>
          <w:b/>
        </w:rPr>
        <w:t>Observation 1</w:t>
      </w:r>
      <w:r w:rsidRPr="009B2578">
        <w:rPr>
          <w:b/>
        </w:rPr>
        <w:t>: On a LTE capability container, using deflate gave 60% reduction and with lzma even further.</w:t>
      </w:r>
    </w:p>
    <w:p w14:paraId="6FD4B02B" w14:textId="7CC406B8" w:rsidR="009B2578" w:rsidRDefault="009B2578" w:rsidP="009B2578">
      <w:pPr>
        <w:jc w:val="both"/>
      </w:pPr>
      <w:r>
        <w:object w:dxaOrig="2520" w:dyaOrig="1640" w14:anchorId="57956D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9pt;height:40.5pt" o:ole="">
            <v:imagedata r:id="rId12" o:title=""/>
          </v:shape>
          <o:OLEObject Type="Embed" ProgID="Package" ShapeID="_x0000_i1025" DrawAspect="Icon" ObjectID="_1599556754" r:id="rId13"/>
        </w:object>
      </w:r>
    </w:p>
    <w:p w14:paraId="5FF0E443" w14:textId="19871560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62414A">
        <w:t>Proposal</w:t>
      </w:r>
    </w:p>
    <w:p w14:paraId="6D943D86" w14:textId="5C9389D3" w:rsidR="0062414A" w:rsidRDefault="0062414A" w:rsidP="0062414A">
      <w:r>
        <w:t xml:space="preserve">A simple proposal to allow this in </w:t>
      </w:r>
      <w:r w:rsidR="0004323C">
        <w:t>NG-RAN</w:t>
      </w:r>
      <w:r>
        <w:t xml:space="preserve"> is shown below.</w:t>
      </w:r>
    </w:p>
    <w:p w14:paraId="186189D1" w14:textId="33969985" w:rsidR="0062414A" w:rsidRDefault="0062414A" w:rsidP="0062414A">
      <w:pPr>
        <w:jc w:val="center"/>
      </w:pPr>
      <w:r>
        <w:object w:dxaOrig="5176" w:dyaOrig="2993" w14:anchorId="4401B5F0">
          <v:shape id="_x0000_i1026" type="#_x0000_t75" style="width:205.15pt;height:118.5pt" o:ole="">
            <v:imagedata r:id="rId14" o:title=""/>
          </v:shape>
          <o:OLEObject Type="Embed" ProgID="Visio.Drawing.11" ShapeID="_x0000_i1026" DrawAspect="Content" ObjectID="_1599556755" r:id="rId15"/>
        </w:object>
      </w:r>
    </w:p>
    <w:p w14:paraId="338C5451" w14:textId="705F511B" w:rsidR="0062414A" w:rsidRPr="0062414A" w:rsidRDefault="0062414A" w:rsidP="0062414A">
      <w:pPr>
        <w:jc w:val="center"/>
        <w:rPr>
          <w:b/>
        </w:rPr>
      </w:pPr>
      <w:r w:rsidRPr="0062414A">
        <w:rPr>
          <w:b/>
        </w:rPr>
        <w:t>Figure: Example of control plane signalling compression (capability signalling example)</w:t>
      </w:r>
    </w:p>
    <w:p w14:paraId="241D4377" w14:textId="1BFBB673" w:rsidR="0062414A" w:rsidRPr="00D1132B" w:rsidRDefault="00D1132B" w:rsidP="00D1132B">
      <w:r>
        <w:t>NG-RAN</w:t>
      </w:r>
      <w:r w:rsidR="0062414A" w:rsidRPr="00D1132B">
        <w:t xml:space="preserve"> may employ broadcast signalling to indicate compression capabilities in the cell (e.g. algorithms supported by network, compression threshold, applicable procedures etc.)</w:t>
      </w:r>
      <w:r>
        <w:t>. The UE capabilities enquiry procedure can be used to ask the UE to report its capabilities in a compressed format. NG-RAN</w:t>
      </w:r>
      <w:r w:rsidRPr="0062414A">
        <w:t xml:space="preserve"> may continue to employ compression to control plane signalling for further transactions until things change</w:t>
      </w:r>
      <w:r>
        <w:t xml:space="preserve">. </w:t>
      </w:r>
      <w:r w:rsidRPr="0062414A">
        <w:t>A PDU header format must be defined for RRC messages to indicate compression information and assist network to be able to decompress</w:t>
      </w:r>
      <w:r>
        <w:t xml:space="preserve">. A </w:t>
      </w:r>
      <w:r w:rsidR="0062414A" w:rsidRPr="00D1132B">
        <w:t xml:space="preserve">UE may indicate information about time/space issues while choosing the compression algorithm (--best compression to lowest size, --fastest to indicate quick compression etc.). UE may also </w:t>
      </w:r>
      <w:r>
        <w:t xml:space="preserve">optionally </w:t>
      </w:r>
      <w:r w:rsidR="0062414A" w:rsidRPr="00D1132B">
        <w:t xml:space="preserve">indicate information about compressed to uncompressed size and relevant information to the compression process. </w:t>
      </w:r>
    </w:p>
    <w:p w14:paraId="43A12B72" w14:textId="2758255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D1132B">
        <w:t>Conclusion</w:t>
      </w:r>
    </w:p>
    <w:p w14:paraId="62D721E1" w14:textId="5057D163" w:rsidR="00D1132B" w:rsidRPr="006E13D1" w:rsidRDefault="00D1132B" w:rsidP="00D1132B">
      <w:r>
        <w:t>In this contribution</w:t>
      </w:r>
      <w:r w:rsidRPr="009B2578">
        <w:t xml:space="preserve"> a </w:t>
      </w:r>
      <w:r>
        <w:t>solution</w:t>
      </w:r>
      <w:r w:rsidRPr="009B2578">
        <w:t xml:space="preserve"> to define compressi</w:t>
      </w:r>
      <w:r>
        <w:t xml:space="preserve">on of control plane signalling, </w:t>
      </w:r>
      <w:r w:rsidRPr="009B2578">
        <w:t>especially relevant for UE capability signalling which h</w:t>
      </w:r>
      <w:r>
        <w:t>as large size was discussed</w:t>
      </w:r>
      <w:r w:rsidRPr="009B2578">
        <w:t>.</w:t>
      </w:r>
      <w:r>
        <w:t xml:space="preserve"> Based on the discussion the following is proposed:</w:t>
      </w:r>
    </w:p>
    <w:p w14:paraId="68D6439E" w14:textId="5CB6D8B3" w:rsidR="00D1132B" w:rsidRDefault="00D1132B" w:rsidP="00CD4C7B">
      <w:pPr>
        <w:rPr>
          <w:b/>
        </w:rPr>
      </w:pPr>
      <w:r w:rsidRPr="00D1132B">
        <w:rPr>
          <w:b/>
        </w:rPr>
        <w:t>Proposal 1: Adopt deflate like mechanism to allow for compressing control plane data.</w:t>
      </w:r>
    </w:p>
    <w:p w14:paraId="4CC28ED9" w14:textId="1D0FE16E" w:rsidR="00D1132B" w:rsidRPr="00D1132B" w:rsidRDefault="00D1132B" w:rsidP="00D1132B">
      <w:pPr>
        <w:rPr>
          <w:b/>
        </w:rPr>
      </w:pPr>
      <w:r w:rsidRPr="00D1132B">
        <w:rPr>
          <w:b/>
        </w:rPr>
        <w:t xml:space="preserve">Proposal </w:t>
      </w:r>
      <w:r>
        <w:rPr>
          <w:b/>
        </w:rPr>
        <w:t>2</w:t>
      </w:r>
      <w:r w:rsidRPr="00D1132B">
        <w:rPr>
          <w:b/>
        </w:rPr>
        <w:t xml:space="preserve">: </w:t>
      </w:r>
      <w:r>
        <w:rPr>
          <w:b/>
        </w:rPr>
        <w:t xml:space="preserve">The mechanism for </w:t>
      </w:r>
      <w:r w:rsidRPr="00D1132B">
        <w:rPr>
          <w:b/>
        </w:rPr>
        <w:t xml:space="preserve">compressing </w:t>
      </w:r>
      <w:r w:rsidR="00A82835">
        <w:rPr>
          <w:b/>
        </w:rPr>
        <w:t>capability signalling information</w:t>
      </w:r>
      <w:r>
        <w:rPr>
          <w:b/>
        </w:rPr>
        <w:t xml:space="preserve"> shall be configurable by the network either by broadcast or dedicated signalling.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04A5D5F" w:rsidR="00CD4C7B" w:rsidRPr="006E13D1" w:rsidRDefault="00F6595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0" w:name="_Ref75086397"/>
      <w:r w:rsidRPr="00092737">
        <w:rPr>
          <w:b/>
        </w:rPr>
        <w:t>RP-181418</w:t>
      </w:r>
      <w:r>
        <w:t xml:space="preserve">:  </w:t>
      </w:r>
      <w:r w:rsidRPr="00092737">
        <w:t>Study on optimisations on UE radio capability signalling – NR/E-UTRA Aspects</w:t>
      </w:r>
      <w:r>
        <w:t xml:space="preserve">, </w:t>
      </w:r>
      <w:r w:rsidRPr="00092737">
        <w:rPr>
          <w:i/>
        </w:rPr>
        <w:t>3GPP TSG RAN Meeting #RP-80</w:t>
      </w:r>
      <w:r>
        <w:rPr>
          <w:i/>
        </w:rPr>
        <w:t xml:space="preserve"> </w:t>
      </w:r>
      <w:r>
        <w:t>(</w:t>
      </w:r>
      <w:r w:rsidRPr="00092737">
        <w:t>13 - 15 June 2018, La Jolla, California, USA</w:t>
      </w:r>
      <w:r>
        <w:t>)</w:t>
      </w:r>
    </w:p>
    <w:p w14:paraId="055200B7" w14:textId="5534B628" w:rsidR="00CD4C7B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Rx-18x</w:t>
      </w:r>
      <w:r w:rsidR="0090466A">
        <w:t>xxxx</w:t>
      </w:r>
      <w:r w:rsidR="00CD4C7B" w:rsidRPr="006E13D1">
        <w:t xml:space="preserve"> </w:t>
      </w:r>
      <w:r w:rsidR="00CD4C7B" w:rsidRPr="00A14269">
        <w:rPr>
          <w:i/>
          <w:iCs/>
        </w:rPr>
        <w:t>Title</w:t>
      </w:r>
      <w:bookmarkEnd w:id="0"/>
      <w:r w:rsidR="0090466A">
        <w:t xml:space="preserve"> - </w:t>
      </w:r>
      <w:r w:rsidR="00CD4C7B" w:rsidRPr="006E13D1">
        <w:t>Company</w:t>
      </w:r>
      <w:bookmarkStart w:id="1" w:name="_GoBack"/>
      <w:bookmarkEnd w:id="1"/>
    </w:p>
    <w:sectPr w:rsidR="00CD4C7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236AB" w14:textId="77777777" w:rsidR="009921BA" w:rsidRDefault="009921BA">
      <w:r>
        <w:separator/>
      </w:r>
    </w:p>
  </w:endnote>
  <w:endnote w:type="continuationSeparator" w:id="0">
    <w:p w14:paraId="474E4205" w14:textId="77777777" w:rsidR="009921BA" w:rsidRDefault="00992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3767B" w14:textId="77777777" w:rsidR="009921BA" w:rsidRDefault="009921BA">
      <w:r>
        <w:separator/>
      </w:r>
    </w:p>
  </w:footnote>
  <w:footnote w:type="continuationSeparator" w:id="0">
    <w:p w14:paraId="3C99C0B6" w14:textId="77777777" w:rsidR="009921BA" w:rsidRDefault="00992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36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52A2081"/>
    <w:multiLevelType w:val="hybridMultilevel"/>
    <w:tmpl w:val="0B643E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323C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2414A"/>
    <w:rsid w:val="0064029F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93F35"/>
    <w:rsid w:val="007B18D8"/>
    <w:rsid w:val="007C095F"/>
    <w:rsid w:val="007C2DD0"/>
    <w:rsid w:val="008028A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21BA"/>
    <w:rsid w:val="009A0AF3"/>
    <w:rsid w:val="009B07CD"/>
    <w:rsid w:val="009B2578"/>
    <w:rsid w:val="009C19E9"/>
    <w:rsid w:val="009D74A6"/>
    <w:rsid w:val="00A10F02"/>
    <w:rsid w:val="00A14269"/>
    <w:rsid w:val="00A204CA"/>
    <w:rsid w:val="00A53724"/>
    <w:rsid w:val="00A82346"/>
    <w:rsid w:val="00A82835"/>
    <w:rsid w:val="00A9671C"/>
    <w:rsid w:val="00AA1553"/>
    <w:rsid w:val="00B05962"/>
    <w:rsid w:val="00B15449"/>
    <w:rsid w:val="00B27303"/>
    <w:rsid w:val="00B47FD1"/>
    <w:rsid w:val="00B516BB"/>
    <w:rsid w:val="00BC3555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1132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6595A"/>
    <w:rsid w:val="00F709BE"/>
    <w:rsid w:val="00F71B89"/>
    <w:rsid w:val="00F7353C"/>
    <w:rsid w:val="00F76F8F"/>
    <w:rsid w:val="00F81956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9B2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9B2578"/>
    <w:rPr>
      <w:lang w:eastAsia="en-US"/>
    </w:rPr>
  </w:style>
  <w:style w:type="character" w:customStyle="1" w:styleId="B2Char">
    <w:name w:val="B2 Char"/>
    <w:link w:val="B2"/>
    <w:rsid w:val="009B2578"/>
    <w:rPr>
      <w:lang w:eastAsia="en-US"/>
    </w:rPr>
  </w:style>
  <w:style w:type="paragraph" w:styleId="ListParagraph">
    <w:name w:val="List Paragraph"/>
    <w:basedOn w:val="Normal"/>
    <w:uiPriority w:val="34"/>
    <w:qFormat/>
    <w:rsid w:val="009B2578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5AIRPNAIUNRU-859666464-3860</_dlc_DocId>
    <_dlc_DocIdUrl xmlns="71c5aaf6-e6ce-465b-b873-5148d2a4c105">
      <Url>https://nokia.sharepoint.com/sites/c5g/e2earch/_layouts/15/DocIdRedir.aspx?ID=5AIRPNAIUNRU-859666464-3860</Url>
      <Description>5AIRPNAIUNRU-859666464-3860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5073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Amaanat Ali</cp:lastModifiedBy>
  <cp:revision>42</cp:revision>
  <dcterms:created xsi:type="dcterms:W3CDTF">2016-08-12T03:53:00Z</dcterms:created>
  <dcterms:modified xsi:type="dcterms:W3CDTF">2018-09-27T09:33:00Z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274b133e-27c5-4a9b-8eeb-0200ee10e779</vt:lpwstr>
  </property>
</Properties>
</file>